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793" w:rsidRPr="006277CA" w:rsidRDefault="00E36793" w:rsidP="00245C25">
      <w:pPr>
        <w:widowControl w:val="0"/>
        <w:jc w:val="center"/>
        <w:rPr>
          <w:sz w:val="22"/>
          <w:szCs w:val="22"/>
        </w:rPr>
      </w:pPr>
      <w:r w:rsidRPr="006277CA">
        <w:rPr>
          <w:sz w:val="22"/>
          <w:szCs w:val="22"/>
        </w:rPr>
        <w:t>Florida Department of Environmental Protection</w:t>
      </w:r>
    </w:p>
    <w:p w:rsidR="006877D1" w:rsidRPr="006277CA" w:rsidRDefault="009D7613" w:rsidP="00245C25">
      <w:pPr>
        <w:widowControl w:val="0"/>
        <w:jc w:val="center"/>
        <w:rPr>
          <w:sz w:val="22"/>
          <w:szCs w:val="22"/>
        </w:rPr>
      </w:pPr>
      <w:r w:rsidRPr="006277CA">
        <w:rPr>
          <w:sz w:val="22"/>
          <w:szCs w:val="22"/>
        </w:rPr>
        <w:t xml:space="preserve">Central </w:t>
      </w:r>
      <w:r w:rsidR="00A72CC7" w:rsidRPr="006277CA">
        <w:rPr>
          <w:sz w:val="22"/>
          <w:szCs w:val="22"/>
        </w:rPr>
        <w:t>District</w:t>
      </w:r>
    </w:p>
    <w:p w:rsidR="00F6544C" w:rsidRPr="006277CA" w:rsidRDefault="00F6544C" w:rsidP="00245C25">
      <w:pPr>
        <w:widowControl w:val="0"/>
        <w:jc w:val="center"/>
        <w:outlineLvl w:val="0"/>
        <w:rPr>
          <w:sz w:val="22"/>
          <w:szCs w:val="22"/>
        </w:rPr>
      </w:pPr>
      <w:r w:rsidRPr="006277CA">
        <w:rPr>
          <w:sz w:val="22"/>
          <w:szCs w:val="22"/>
        </w:rPr>
        <w:t>D</w:t>
      </w:r>
      <w:r w:rsidR="001C0A9C" w:rsidRPr="006277CA">
        <w:rPr>
          <w:sz w:val="22"/>
          <w:szCs w:val="22"/>
        </w:rPr>
        <w:t>raft</w:t>
      </w:r>
      <w:r w:rsidR="00A72CC7" w:rsidRPr="006277CA">
        <w:rPr>
          <w:sz w:val="22"/>
          <w:szCs w:val="22"/>
        </w:rPr>
        <w:t>/Proposed</w:t>
      </w:r>
      <w:r w:rsidR="001C0A9C" w:rsidRPr="006277CA">
        <w:rPr>
          <w:sz w:val="22"/>
          <w:szCs w:val="22"/>
        </w:rPr>
        <w:t xml:space="preserve"> </w:t>
      </w:r>
      <w:r w:rsidRPr="006277CA">
        <w:rPr>
          <w:sz w:val="22"/>
          <w:szCs w:val="22"/>
        </w:rPr>
        <w:t>Permit No</w:t>
      </w:r>
      <w:r w:rsidR="007474EE" w:rsidRPr="006277CA">
        <w:rPr>
          <w:sz w:val="22"/>
          <w:szCs w:val="22"/>
        </w:rPr>
        <w:t xml:space="preserve">. </w:t>
      </w:r>
      <w:r w:rsidR="00AE6224">
        <w:rPr>
          <w:sz w:val="22"/>
          <w:szCs w:val="22"/>
        </w:rPr>
        <w:t>1270063</w:t>
      </w:r>
      <w:r w:rsidR="009D7613" w:rsidRPr="006277CA">
        <w:rPr>
          <w:sz w:val="22"/>
          <w:szCs w:val="22"/>
        </w:rPr>
        <w:t>-0</w:t>
      </w:r>
      <w:r w:rsidR="00AE6224">
        <w:rPr>
          <w:sz w:val="22"/>
          <w:szCs w:val="22"/>
        </w:rPr>
        <w:t>07</w:t>
      </w:r>
      <w:r w:rsidR="00EC09E1" w:rsidRPr="006277CA">
        <w:rPr>
          <w:sz w:val="22"/>
          <w:szCs w:val="22"/>
        </w:rPr>
        <w:t>-A</w:t>
      </w:r>
      <w:r w:rsidR="00BC136E" w:rsidRPr="006277CA">
        <w:rPr>
          <w:sz w:val="22"/>
          <w:szCs w:val="22"/>
        </w:rPr>
        <w:t>V</w:t>
      </w:r>
    </w:p>
    <w:p w:rsidR="00A72917" w:rsidRPr="00A72917" w:rsidRDefault="00AE6224" w:rsidP="00A72917">
      <w:pPr>
        <w:widowControl w:val="0"/>
        <w:jc w:val="center"/>
        <w:rPr>
          <w:sz w:val="22"/>
          <w:szCs w:val="22"/>
        </w:rPr>
      </w:pPr>
      <w:r>
        <w:rPr>
          <w:sz w:val="22"/>
          <w:szCs w:val="22"/>
        </w:rPr>
        <w:t xml:space="preserve">Boston Whaler, Inc., </w:t>
      </w:r>
      <w:proofErr w:type="spellStart"/>
      <w:r>
        <w:rPr>
          <w:sz w:val="22"/>
          <w:szCs w:val="22"/>
        </w:rPr>
        <w:t>Edwater</w:t>
      </w:r>
      <w:proofErr w:type="spellEnd"/>
      <w:r>
        <w:rPr>
          <w:sz w:val="22"/>
          <w:szCs w:val="22"/>
        </w:rPr>
        <w:t xml:space="preserve"> Facility</w:t>
      </w:r>
    </w:p>
    <w:p w:rsidR="00F6544C" w:rsidRPr="006277CA" w:rsidRDefault="00AE6224" w:rsidP="00245C25">
      <w:pPr>
        <w:widowControl w:val="0"/>
        <w:jc w:val="center"/>
        <w:rPr>
          <w:sz w:val="22"/>
          <w:szCs w:val="22"/>
        </w:rPr>
      </w:pPr>
      <w:r>
        <w:rPr>
          <w:sz w:val="22"/>
          <w:szCs w:val="22"/>
        </w:rPr>
        <w:t>Volusia</w:t>
      </w:r>
      <w:r w:rsidR="00A72917" w:rsidRPr="00A72917">
        <w:rPr>
          <w:sz w:val="22"/>
          <w:szCs w:val="22"/>
        </w:rPr>
        <w:t xml:space="preserve"> County, Florida</w:t>
      </w:r>
    </w:p>
    <w:p w:rsidR="00A72917" w:rsidRPr="00A72917" w:rsidRDefault="007C59C3" w:rsidP="00A72917">
      <w:pPr>
        <w:spacing w:before="240" w:after="120"/>
        <w:rPr>
          <w:sz w:val="22"/>
          <w:szCs w:val="22"/>
        </w:rPr>
      </w:pPr>
      <w:r w:rsidRPr="006277CA">
        <w:rPr>
          <w:b/>
          <w:sz w:val="22"/>
          <w:szCs w:val="22"/>
        </w:rPr>
        <w:t>Applicant</w:t>
      </w:r>
      <w:r w:rsidRPr="006277CA">
        <w:rPr>
          <w:sz w:val="22"/>
          <w:szCs w:val="22"/>
        </w:rPr>
        <w:t xml:space="preserve">:  </w:t>
      </w:r>
      <w:r w:rsidR="007C0FAF" w:rsidRPr="006277CA">
        <w:rPr>
          <w:sz w:val="22"/>
          <w:szCs w:val="22"/>
        </w:rPr>
        <w:t xml:space="preserve">The applicant for this project is </w:t>
      </w:r>
      <w:r w:rsidR="00A72917">
        <w:rPr>
          <w:sz w:val="22"/>
          <w:szCs w:val="22"/>
        </w:rPr>
        <w:t xml:space="preserve">the </w:t>
      </w:r>
      <w:r w:rsidR="003F0CBE" w:rsidRPr="00844359">
        <w:rPr>
          <w:sz w:val="22"/>
          <w:szCs w:val="22"/>
        </w:rPr>
        <w:t>Boston Whaler, Inc</w:t>
      </w:r>
      <w:r w:rsidR="00A72917" w:rsidRPr="00A72917">
        <w:rPr>
          <w:sz w:val="22"/>
          <w:szCs w:val="22"/>
        </w:rPr>
        <w:t xml:space="preserve">.  The applicant’s authorized representative and mailing address is:  </w:t>
      </w:r>
    </w:p>
    <w:p w:rsidR="00A72917" w:rsidRPr="00844359" w:rsidRDefault="00844359" w:rsidP="00A72917">
      <w:pPr>
        <w:spacing w:before="240" w:after="120"/>
        <w:contextualSpacing/>
        <w:jc w:val="center"/>
        <w:rPr>
          <w:sz w:val="22"/>
          <w:szCs w:val="22"/>
          <w:highlight w:val="yellow"/>
        </w:rPr>
      </w:pPr>
      <w:r w:rsidRPr="00844359">
        <w:rPr>
          <w:sz w:val="22"/>
          <w:szCs w:val="22"/>
        </w:rPr>
        <w:t>Ms. Rebecca Crews, Vice President of Manufacturing Operations</w:t>
      </w:r>
    </w:p>
    <w:p w:rsidR="00A72917" w:rsidRPr="00844359" w:rsidRDefault="00844359" w:rsidP="00A72917">
      <w:pPr>
        <w:jc w:val="center"/>
        <w:rPr>
          <w:sz w:val="22"/>
          <w:szCs w:val="22"/>
        </w:rPr>
      </w:pPr>
      <w:r w:rsidRPr="00844359">
        <w:rPr>
          <w:sz w:val="22"/>
          <w:szCs w:val="22"/>
        </w:rPr>
        <w:t>Boston Whaler, Inc.</w:t>
      </w:r>
    </w:p>
    <w:p w:rsidR="00844359" w:rsidRPr="00844359" w:rsidRDefault="00844359" w:rsidP="00844359">
      <w:pPr>
        <w:jc w:val="center"/>
        <w:rPr>
          <w:sz w:val="22"/>
          <w:szCs w:val="22"/>
        </w:rPr>
      </w:pPr>
      <w:r w:rsidRPr="00844359">
        <w:rPr>
          <w:sz w:val="22"/>
          <w:szCs w:val="22"/>
        </w:rPr>
        <w:t>100 Whaler Way</w:t>
      </w:r>
    </w:p>
    <w:p w:rsidR="007C59C3" w:rsidRPr="00844359" w:rsidRDefault="00844359" w:rsidP="00844359">
      <w:pPr>
        <w:spacing w:before="120" w:after="120"/>
        <w:contextualSpacing/>
        <w:jc w:val="center"/>
        <w:rPr>
          <w:sz w:val="22"/>
          <w:szCs w:val="22"/>
          <w:highlight w:val="yellow"/>
        </w:rPr>
      </w:pPr>
      <w:r w:rsidRPr="00844359">
        <w:rPr>
          <w:sz w:val="22"/>
          <w:szCs w:val="22"/>
        </w:rPr>
        <w:t>Edgewater, FL, 32141</w:t>
      </w:r>
    </w:p>
    <w:p w:rsidR="007C0FAF" w:rsidRPr="006277CA" w:rsidRDefault="007C0FAF" w:rsidP="00844359">
      <w:pPr>
        <w:spacing w:before="120" w:after="120"/>
        <w:contextualSpacing/>
        <w:rPr>
          <w:sz w:val="22"/>
          <w:szCs w:val="22"/>
          <w:highlight w:val="yellow"/>
        </w:rPr>
      </w:pPr>
    </w:p>
    <w:p w:rsidR="007C59C3" w:rsidRPr="006277CA" w:rsidRDefault="007C59C3" w:rsidP="007C59C3">
      <w:pPr>
        <w:spacing w:after="120"/>
        <w:rPr>
          <w:sz w:val="22"/>
          <w:szCs w:val="22"/>
        </w:rPr>
      </w:pPr>
      <w:r w:rsidRPr="006277CA">
        <w:rPr>
          <w:b/>
          <w:sz w:val="22"/>
          <w:szCs w:val="22"/>
        </w:rPr>
        <w:t>Facility Location</w:t>
      </w:r>
      <w:r w:rsidRPr="006277CA">
        <w:rPr>
          <w:sz w:val="22"/>
          <w:szCs w:val="22"/>
        </w:rPr>
        <w:t xml:space="preserve">:  </w:t>
      </w:r>
      <w:r w:rsidR="00844359" w:rsidRPr="00844359">
        <w:rPr>
          <w:sz w:val="22"/>
          <w:szCs w:val="22"/>
        </w:rPr>
        <w:t>Boston Whaler, Inc. operates the existing Edgewater Facility, which is located in Volusia County, Florida</w:t>
      </w:r>
      <w:r w:rsidRPr="006277CA">
        <w:rPr>
          <w:sz w:val="22"/>
          <w:szCs w:val="22"/>
        </w:rPr>
        <w:t>.</w:t>
      </w:r>
    </w:p>
    <w:p w:rsidR="007C59C3" w:rsidRPr="006277CA" w:rsidRDefault="007C59C3" w:rsidP="00886EB6">
      <w:pPr>
        <w:spacing w:after="120"/>
        <w:rPr>
          <w:sz w:val="22"/>
          <w:szCs w:val="22"/>
          <w:highlight w:val="yellow"/>
        </w:rPr>
      </w:pPr>
      <w:r w:rsidRPr="006277CA">
        <w:rPr>
          <w:b/>
          <w:sz w:val="22"/>
          <w:szCs w:val="22"/>
        </w:rPr>
        <w:t>Project</w:t>
      </w:r>
      <w:r w:rsidRPr="006277CA">
        <w:rPr>
          <w:sz w:val="22"/>
          <w:szCs w:val="22"/>
        </w:rPr>
        <w:t xml:space="preserve">: </w:t>
      </w:r>
      <w:r w:rsidR="00844359" w:rsidRPr="00844359">
        <w:rPr>
          <w:sz w:val="22"/>
          <w:szCs w:val="22"/>
        </w:rPr>
        <w:t>The primary purpose of this project is to revise Title V air operation permit No. 1270063-006-AV, for the above referenced facility to incorporate the addition of a new emergency fire pump (Emission Unit EU 016) to the facility.</w:t>
      </w:r>
      <w:r w:rsidR="00D735D0" w:rsidRPr="00D735D0">
        <w:rPr>
          <w:sz w:val="22"/>
          <w:szCs w:val="22"/>
        </w:rPr>
        <w:t xml:space="preserve"> </w:t>
      </w:r>
      <w:r w:rsidR="00D03A37" w:rsidRPr="006277CA">
        <w:rPr>
          <w:sz w:val="22"/>
          <w:szCs w:val="22"/>
        </w:rPr>
        <w:t xml:space="preserve"> </w:t>
      </w:r>
    </w:p>
    <w:p w:rsidR="00353BCD" w:rsidRPr="006277CA" w:rsidRDefault="00F01B7B" w:rsidP="00353BCD">
      <w:pPr>
        <w:widowControl w:val="0"/>
        <w:spacing w:before="120" w:after="120"/>
        <w:rPr>
          <w:sz w:val="22"/>
          <w:szCs w:val="22"/>
        </w:rPr>
      </w:pPr>
      <w:r w:rsidRPr="006277CA">
        <w:rPr>
          <w:b/>
          <w:sz w:val="22"/>
          <w:szCs w:val="22"/>
        </w:rPr>
        <w:t>Permitting Authority</w:t>
      </w:r>
      <w:r w:rsidRPr="006277CA">
        <w:rPr>
          <w:sz w:val="22"/>
          <w:szCs w:val="22"/>
        </w:rPr>
        <w:t xml:space="preserve">:  Applications for </w:t>
      </w:r>
      <w:r w:rsidR="001D637F" w:rsidRPr="006277CA">
        <w:rPr>
          <w:sz w:val="22"/>
          <w:szCs w:val="22"/>
        </w:rPr>
        <w:t>Title V air operation permits</w:t>
      </w:r>
      <w:r w:rsidRPr="006277CA">
        <w:rPr>
          <w:sz w:val="22"/>
          <w:szCs w:val="22"/>
        </w:rPr>
        <w:t xml:space="preserve"> are subject to review in accordance with the provisions of Chapter 403, Florida Statutes (F.S.)</w:t>
      </w:r>
      <w:r w:rsidR="001D637F" w:rsidRPr="006277CA">
        <w:rPr>
          <w:sz w:val="22"/>
          <w:szCs w:val="22"/>
        </w:rPr>
        <w:t xml:space="preserve"> and Chapters 62-4, 62-210, </w:t>
      </w:r>
      <w:r w:rsidRPr="006277CA">
        <w:rPr>
          <w:sz w:val="22"/>
          <w:szCs w:val="22"/>
        </w:rPr>
        <w:t>62-21</w:t>
      </w:r>
      <w:r w:rsidR="00C822E1" w:rsidRPr="006277CA">
        <w:rPr>
          <w:sz w:val="22"/>
          <w:szCs w:val="22"/>
        </w:rPr>
        <w:t>3</w:t>
      </w:r>
      <w:r w:rsidR="001D637F" w:rsidRPr="006277CA">
        <w:rPr>
          <w:sz w:val="22"/>
          <w:szCs w:val="22"/>
        </w:rPr>
        <w:t xml:space="preserve"> </w:t>
      </w:r>
      <w:r w:rsidRPr="006277CA">
        <w:rPr>
          <w:sz w:val="22"/>
          <w:szCs w:val="22"/>
        </w:rPr>
        <w:t>of the Florida Administrative Code (F.A.C.).  The proposed project is not exempt from air permitting requirements and a</w:t>
      </w:r>
      <w:r w:rsidR="00F4189D" w:rsidRPr="006277CA">
        <w:rPr>
          <w:sz w:val="22"/>
          <w:szCs w:val="22"/>
        </w:rPr>
        <w:t xml:space="preserve"> Title V air operation permit is required to operate the facility.</w:t>
      </w:r>
      <w:r w:rsidRPr="006277CA">
        <w:rPr>
          <w:sz w:val="22"/>
          <w:szCs w:val="22"/>
        </w:rPr>
        <w:t xml:space="preserve">  </w:t>
      </w:r>
      <w:r w:rsidR="00A72CC7" w:rsidRPr="006277CA">
        <w:rPr>
          <w:sz w:val="22"/>
          <w:szCs w:val="22"/>
        </w:rPr>
        <w:t xml:space="preserve">The Department of Environmental Protection’s Air Resource Section in the </w:t>
      </w:r>
      <w:r w:rsidR="00886EB6" w:rsidRPr="006277CA">
        <w:rPr>
          <w:sz w:val="22"/>
          <w:szCs w:val="22"/>
        </w:rPr>
        <w:t xml:space="preserve">Central </w:t>
      </w:r>
      <w:r w:rsidR="00A72CC7" w:rsidRPr="006277CA">
        <w:rPr>
          <w:sz w:val="22"/>
          <w:szCs w:val="22"/>
        </w:rPr>
        <w:t>District is the Permitting Authority responsible for making a permit determi</w:t>
      </w:r>
      <w:bookmarkStart w:id="0" w:name="_GoBack"/>
      <w:r w:rsidR="00A72CC7" w:rsidRPr="006277CA">
        <w:rPr>
          <w:sz w:val="22"/>
          <w:szCs w:val="22"/>
        </w:rPr>
        <w:t>nation</w:t>
      </w:r>
      <w:bookmarkEnd w:id="0"/>
      <w:r w:rsidR="00A72CC7" w:rsidRPr="006277CA">
        <w:rPr>
          <w:sz w:val="22"/>
          <w:szCs w:val="22"/>
        </w:rPr>
        <w:t xml:space="preserve"> for this project.  </w:t>
      </w:r>
      <w:r w:rsidR="00157CD9" w:rsidRPr="006277CA">
        <w:rPr>
          <w:sz w:val="22"/>
          <w:szCs w:val="22"/>
        </w:rPr>
        <w:t xml:space="preserve">The Permitting Authority’s physical address is:  </w:t>
      </w:r>
      <w:r w:rsidR="00353BCD" w:rsidRPr="006277CA">
        <w:rPr>
          <w:sz w:val="22"/>
          <w:szCs w:val="22"/>
        </w:rPr>
        <w:t>3319 Maguire Boulevard, Suite 232, Orlando, Florida 32803-3767.  The Permitting Authority’s mailing address is:  3319 Maguire Boulevard, Suite 232, Orlando, Florida 32803-3767.  The Permitting Authority’s telephone number is 407/897-</w:t>
      </w:r>
      <w:r w:rsidR="00C84BDB" w:rsidRPr="006277CA">
        <w:rPr>
          <w:sz w:val="22"/>
          <w:szCs w:val="22"/>
        </w:rPr>
        <w:t>4100</w:t>
      </w:r>
      <w:r w:rsidR="00353BCD" w:rsidRPr="006277CA">
        <w:rPr>
          <w:sz w:val="22"/>
          <w:szCs w:val="22"/>
        </w:rPr>
        <w:t>.</w:t>
      </w:r>
    </w:p>
    <w:p w:rsidR="00F01B7B" w:rsidRPr="006277CA" w:rsidRDefault="00683A8E" w:rsidP="00353BCD">
      <w:pPr>
        <w:widowControl w:val="0"/>
        <w:spacing w:before="120" w:after="120"/>
        <w:rPr>
          <w:sz w:val="22"/>
          <w:szCs w:val="22"/>
        </w:rPr>
      </w:pPr>
      <w:r w:rsidRPr="006277CA">
        <w:rPr>
          <w:b/>
          <w:sz w:val="22"/>
          <w:szCs w:val="22"/>
        </w:rPr>
        <w:t>Project File</w:t>
      </w:r>
      <w:r w:rsidRPr="006277CA">
        <w:rPr>
          <w:sz w:val="22"/>
          <w:szCs w:val="22"/>
        </w:rPr>
        <w:t xml:space="preserve">:  </w:t>
      </w:r>
      <w:r w:rsidR="00C822E1" w:rsidRPr="006277CA">
        <w:rPr>
          <w:sz w:val="22"/>
          <w:szCs w:val="22"/>
        </w:rPr>
        <w:t xml:space="preserve">A complete project file is available for public inspection during the normal business hours of 8:00 a.m. to 5:00 p.m., Monday through Friday (except legal holidays), at </w:t>
      </w:r>
      <w:r w:rsidR="006401CF" w:rsidRPr="006277CA">
        <w:rPr>
          <w:sz w:val="22"/>
          <w:szCs w:val="22"/>
        </w:rPr>
        <w:t xml:space="preserve">the </w:t>
      </w:r>
      <w:r w:rsidR="00C822E1" w:rsidRPr="006277CA">
        <w:rPr>
          <w:sz w:val="22"/>
          <w:szCs w:val="22"/>
        </w:rPr>
        <w:t xml:space="preserve">address indicated above for the Permitting Authority.  The complete project file includes the </w:t>
      </w:r>
      <w:r w:rsidR="006D6C67" w:rsidRPr="006277CA">
        <w:rPr>
          <w:sz w:val="22"/>
          <w:szCs w:val="22"/>
        </w:rPr>
        <w:t>d</w:t>
      </w:r>
      <w:r w:rsidR="00C822E1" w:rsidRPr="006277CA">
        <w:rPr>
          <w:sz w:val="22"/>
          <w:szCs w:val="22"/>
        </w:rPr>
        <w:t>raft</w:t>
      </w:r>
      <w:r w:rsidR="00A72CC7" w:rsidRPr="006277CA">
        <w:rPr>
          <w:sz w:val="22"/>
          <w:szCs w:val="22"/>
        </w:rPr>
        <w:t>/proposed</w:t>
      </w:r>
      <w:r w:rsidR="00C822E1" w:rsidRPr="006277CA">
        <w:rPr>
          <w:sz w:val="22"/>
          <w:szCs w:val="22"/>
        </w:rPr>
        <w:t xml:space="preserve"> </w:t>
      </w:r>
      <w:r w:rsidR="006D6C67" w:rsidRPr="006277CA">
        <w:rPr>
          <w:sz w:val="22"/>
          <w:szCs w:val="22"/>
        </w:rPr>
        <w:t>p</w:t>
      </w:r>
      <w:r w:rsidR="00C822E1" w:rsidRPr="006277CA">
        <w:rPr>
          <w:sz w:val="22"/>
          <w:szCs w:val="22"/>
        </w:rPr>
        <w:t xml:space="preserve">ermit, the </w:t>
      </w:r>
      <w:r w:rsidR="006D6C67" w:rsidRPr="006277CA">
        <w:rPr>
          <w:sz w:val="22"/>
          <w:szCs w:val="22"/>
        </w:rPr>
        <w:t>s</w:t>
      </w:r>
      <w:r w:rsidR="00C822E1" w:rsidRPr="006277CA">
        <w:rPr>
          <w:sz w:val="22"/>
          <w:szCs w:val="22"/>
        </w:rPr>
        <w:t xml:space="preserve">tatement of </w:t>
      </w:r>
      <w:r w:rsidR="006D6C67" w:rsidRPr="006277CA">
        <w:rPr>
          <w:sz w:val="22"/>
          <w:szCs w:val="22"/>
        </w:rPr>
        <w:t>b</w:t>
      </w:r>
      <w:r w:rsidR="00C822E1" w:rsidRPr="006277CA">
        <w:rPr>
          <w:sz w:val="22"/>
          <w:szCs w:val="22"/>
        </w:rPr>
        <w:t xml:space="preserve">asis, the application, and the information submitted by the applicant, exclusive of confidential records under Section 403.111, F.S.  Interested persons may view the </w:t>
      </w:r>
      <w:r w:rsidR="006D6C67" w:rsidRPr="006277CA">
        <w:rPr>
          <w:sz w:val="22"/>
          <w:szCs w:val="22"/>
        </w:rPr>
        <w:t>d</w:t>
      </w:r>
      <w:r w:rsidR="00C822E1" w:rsidRPr="006277CA">
        <w:rPr>
          <w:sz w:val="22"/>
          <w:szCs w:val="22"/>
        </w:rPr>
        <w:t xml:space="preserve">raft </w:t>
      </w:r>
      <w:r w:rsidR="006D6C67" w:rsidRPr="006277CA">
        <w:rPr>
          <w:sz w:val="22"/>
          <w:szCs w:val="22"/>
        </w:rPr>
        <w:t>p</w:t>
      </w:r>
      <w:r w:rsidR="00C822E1" w:rsidRPr="006277CA">
        <w:rPr>
          <w:sz w:val="22"/>
          <w:szCs w:val="22"/>
        </w:rPr>
        <w:t xml:space="preserve">ermit by visiting the following website:  </w:t>
      </w:r>
      <w:hyperlink r:id="rId7" w:history="1">
        <w:r w:rsidR="005C4790" w:rsidRPr="006277CA">
          <w:rPr>
            <w:rStyle w:val="Hyperlink"/>
            <w:sz w:val="22"/>
            <w:szCs w:val="22"/>
          </w:rPr>
          <w:t>http://www.dep.state.fl.us/air/emission/apds/default.asp</w:t>
        </w:r>
      </w:hyperlink>
      <w:r w:rsidR="00C822E1" w:rsidRPr="006277CA">
        <w:rPr>
          <w:sz w:val="22"/>
          <w:szCs w:val="22"/>
        </w:rPr>
        <w:t xml:space="preserve"> and entering the permit number shown above.  Interested persons may contact the Permitting Authority’s project review engineer for additional information at the address or phone number listed above.</w:t>
      </w:r>
    </w:p>
    <w:p w:rsidR="00324357" w:rsidRPr="006277CA" w:rsidRDefault="00324357" w:rsidP="00324357">
      <w:pPr>
        <w:spacing w:after="120"/>
        <w:rPr>
          <w:sz w:val="22"/>
          <w:szCs w:val="22"/>
        </w:rPr>
      </w:pPr>
      <w:r w:rsidRPr="006277CA">
        <w:rPr>
          <w:b/>
          <w:sz w:val="22"/>
          <w:szCs w:val="22"/>
        </w:rPr>
        <w:t>Notice of Intent to Issue Permit</w:t>
      </w:r>
      <w:r w:rsidRPr="006277CA">
        <w:rPr>
          <w:sz w:val="22"/>
          <w:szCs w:val="22"/>
        </w:rPr>
        <w:t xml:space="preserve">:  The Permitting Authority gives notice of its intent to issue a draft/proposed Title V air operation permit renewal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subsequent final permit in accordance with the conditions of the draft/proposed permit unless a response received in accordance with the following procedures results in a different decision or a significant change of terms or conditions. </w:t>
      </w:r>
    </w:p>
    <w:p w:rsidR="00324357" w:rsidRPr="006277CA" w:rsidRDefault="00324357" w:rsidP="00324357">
      <w:pPr>
        <w:widowControl w:val="0"/>
        <w:spacing w:after="120"/>
        <w:rPr>
          <w:sz w:val="22"/>
          <w:szCs w:val="22"/>
        </w:rPr>
      </w:pPr>
      <w:r w:rsidRPr="006277CA">
        <w:rPr>
          <w:b/>
          <w:sz w:val="22"/>
          <w:szCs w:val="22"/>
        </w:rPr>
        <w:t>Comments</w:t>
      </w:r>
      <w:r w:rsidRPr="006277CA">
        <w:rPr>
          <w:sz w:val="22"/>
          <w:szCs w:val="22"/>
        </w:rPr>
        <w:t xml:space="preserve">:  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w:t>
      </w:r>
      <w:r w:rsidRPr="006277CA">
        <w:rPr>
          <w:sz w:val="22"/>
          <w:szCs w:val="22"/>
        </w:rPr>
        <w:lastRenderedPageBreak/>
        <w:t>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w:t>
      </w:r>
      <w:r w:rsidRPr="009451CF">
        <w:rPr>
          <w:sz w:val="22"/>
          <w:szCs w:val="22"/>
        </w:rPr>
        <w:t xml:space="preserve"> </w:t>
      </w:r>
      <w:r w:rsidRPr="006277CA">
        <w:rPr>
          <w:sz w:val="22"/>
          <w:szCs w:val="22"/>
        </w:rPr>
        <w:t>made available for public inspection.  For additional information, contact the Permitting Authority at the above address or phone number.</w:t>
      </w:r>
    </w:p>
    <w:p w:rsidR="00324357" w:rsidRPr="006277CA" w:rsidRDefault="00324357" w:rsidP="00324357">
      <w:pPr>
        <w:widowControl w:val="0"/>
        <w:tabs>
          <w:tab w:val="left" w:pos="0"/>
        </w:tabs>
        <w:spacing w:after="120"/>
        <w:rPr>
          <w:sz w:val="22"/>
          <w:szCs w:val="22"/>
        </w:rPr>
      </w:pPr>
      <w:r w:rsidRPr="006277CA">
        <w:rPr>
          <w:b/>
          <w:sz w:val="22"/>
          <w:szCs w:val="22"/>
        </w:rPr>
        <w:t>Petitions</w:t>
      </w:r>
      <w:r w:rsidRPr="006277CA">
        <w:rPr>
          <w:sz w:val="22"/>
          <w:szCs w:val="22"/>
        </w:rPr>
        <w:t xml:space="preserve">:  </w:t>
      </w:r>
      <w:r w:rsidR="001631D1" w:rsidRPr="006277CA">
        <w:rPr>
          <w:sz w:val="22"/>
          <w:szCs w:val="22"/>
        </w:rPr>
        <w:t xml:space="preserve">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1631D1" w:rsidRPr="006277CA">
          <w:rPr>
            <w:rStyle w:val="Hyperlink"/>
            <w:sz w:val="22"/>
            <w:szCs w:val="22"/>
          </w:rPr>
          <w:t>Agency.Clerk@dep.state.fl.us</w:t>
        </w:r>
      </w:hyperlink>
      <w:r w:rsidR="001631D1" w:rsidRPr="006277CA">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6544C" w:rsidRPr="006277CA" w:rsidRDefault="00F6544C" w:rsidP="00245C25">
      <w:pPr>
        <w:widowControl w:val="0"/>
        <w:tabs>
          <w:tab w:val="left" w:pos="0"/>
        </w:tabs>
        <w:spacing w:after="120"/>
        <w:rPr>
          <w:sz w:val="22"/>
          <w:szCs w:val="22"/>
        </w:rPr>
      </w:pPr>
      <w:r w:rsidRPr="006277CA">
        <w:rPr>
          <w:sz w:val="22"/>
          <w:szCs w:val="22"/>
        </w:rPr>
        <w:t xml:space="preserve">A petition that disputes the material facts on which the </w:t>
      </w:r>
      <w:r w:rsidR="00E7783D" w:rsidRPr="006277CA">
        <w:rPr>
          <w:sz w:val="22"/>
          <w:szCs w:val="22"/>
        </w:rPr>
        <w:t>Permitting Authority</w:t>
      </w:r>
      <w:r w:rsidRPr="006277CA">
        <w:rPr>
          <w:sz w:val="22"/>
          <w:szCs w:val="22"/>
        </w:rPr>
        <w:t>’s action is based must contain the following information:</w:t>
      </w:r>
      <w:r w:rsidR="000C6A3E" w:rsidRPr="006277CA">
        <w:rPr>
          <w:sz w:val="22"/>
          <w:szCs w:val="22"/>
        </w:rPr>
        <w:t xml:space="preserve"> </w:t>
      </w:r>
      <w:r w:rsidR="0065573F" w:rsidRPr="006277CA">
        <w:rPr>
          <w:sz w:val="22"/>
          <w:szCs w:val="22"/>
        </w:rPr>
        <w:t xml:space="preserve"> </w:t>
      </w:r>
      <w:r w:rsidRPr="006277CA">
        <w:rPr>
          <w:sz w:val="22"/>
          <w:szCs w:val="22"/>
        </w:rPr>
        <w:t>(a) The name and address of each agency affected and each agency’s file or identification number, if known;</w:t>
      </w:r>
      <w:r w:rsidR="000C6A3E" w:rsidRPr="006277CA">
        <w:rPr>
          <w:sz w:val="22"/>
          <w:szCs w:val="22"/>
        </w:rPr>
        <w:t xml:space="preserve"> </w:t>
      </w:r>
      <w:r w:rsidRPr="006277CA">
        <w:rPr>
          <w:sz w:val="22"/>
          <w:szCs w:val="22"/>
        </w:rPr>
        <w:t xml:space="preserve">(b) The name, address and telephone number of the petitioner; </w:t>
      </w:r>
      <w:r w:rsidR="0087668B" w:rsidRPr="006277CA">
        <w:rPr>
          <w:sz w:val="22"/>
          <w:szCs w:val="22"/>
        </w:rPr>
        <w:t xml:space="preserve">the </w:t>
      </w:r>
      <w:r w:rsidRPr="006277CA">
        <w:rPr>
          <w:sz w:val="22"/>
          <w:szCs w:val="22"/>
        </w:rPr>
        <w:t xml:space="preserve">name address and telephone number of the petitioner’s representative, if any, which shall be the address for service purposes during the course of the proceeding; and an explanation of how </w:t>
      </w:r>
      <w:r w:rsidR="0087668B" w:rsidRPr="006277CA">
        <w:rPr>
          <w:sz w:val="22"/>
          <w:szCs w:val="22"/>
        </w:rPr>
        <w:t xml:space="preserve">the </w:t>
      </w:r>
      <w:r w:rsidRPr="006277CA">
        <w:rPr>
          <w:sz w:val="22"/>
          <w:szCs w:val="22"/>
        </w:rPr>
        <w:t>petitioner’s substantial rights will be affected by the agency determination;</w:t>
      </w:r>
      <w:r w:rsidR="000C6A3E" w:rsidRPr="006277CA">
        <w:rPr>
          <w:sz w:val="22"/>
          <w:szCs w:val="22"/>
        </w:rPr>
        <w:t xml:space="preserve"> </w:t>
      </w:r>
      <w:r w:rsidRPr="006277CA">
        <w:rPr>
          <w:sz w:val="22"/>
          <w:szCs w:val="22"/>
        </w:rPr>
        <w:t xml:space="preserve">(c) A statement of when </w:t>
      </w:r>
      <w:r w:rsidR="00681647" w:rsidRPr="006277CA">
        <w:rPr>
          <w:sz w:val="22"/>
          <w:szCs w:val="22"/>
        </w:rPr>
        <w:t xml:space="preserve">and how </w:t>
      </w:r>
      <w:r w:rsidRPr="006277CA">
        <w:rPr>
          <w:sz w:val="22"/>
          <w:szCs w:val="22"/>
        </w:rPr>
        <w:t xml:space="preserve">the petitioner received notice of the agency action or proposed </w:t>
      </w:r>
      <w:r w:rsidR="00681647" w:rsidRPr="006277CA">
        <w:rPr>
          <w:sz w:val="22"/>
          <w:szCs w:val="22"/>
        </w:rPr>
        <w:t>decision</w:t>
      </w:r>
      <w:r w:rsidRPr="006277CA">
        <w:rPr>
          <w:sz w:val="22"/>
          <w:szCs w:val="22"/>
        </w:rPr>
        <w:t>;</w:t>
      </w:r>
      <w:r w:rsidR="000C6A3E" w:rsidRPr="006277CA">
        <w:rPr>
          <w:sz w:val="22"/>
          <w:szCs w:val="22"/>
        </w:rPr>
        <w:t xml:space="preserve"> </w:t>
      </w:r>
      <w:r w:rsidRPr="006277CA">
        <w:rPr>
          <w:sz w:val="22"/>
          <w:szCs w:val="22"/>
        </w:rPr>
        <w:t xml:space="preserve">(d) A statement of all disputed issues of material fact. </w:t>
      </w:r>
      <w:r w:rsidR="000C6A3E" w:rsidRPr="006277CA">
        <w:rPr>
          <w:sz w:val="22"/>
          <w:szCs w:val="22"/>
        </w:rPr>
        <w:t xml:space="preserve"> </w:t>
      </w:r>
      <w:r w:rsidRPr="006277CA">
        <w:rPr>
          <w:sz w:val="22"/>
          <w:szCs w:val="22"/>
        </w:rPr>
        <w:t xml:space="preserve">If there are none, the petition must so </w:t>
      </w:r>
      <w:r w:rsidR="0065573F" w:rsidRPr="006277CA">
        <w:rPr>
          <w:sz w:val="22"/>
          <w:szCs w:val="22"/>
        </w:rPr>
        <w:t>indicate</w:t>
      </w:r>
      <w:r w:rsidRPr="006277CA">
        <w:rPr>
          <w:sz w:val="22"/>
          <w:szCs w:val="22"/>
        </w:rPr>
        <w:t>;</w:t>
      </w:r>
      <w:r w:rsidR="000C6A3E" w:rsidRPr="006277CA">
        <w:rPr>
          <w:sz w:val="22"/>
          <w:szCs w:val="22"/>
        </w:rPr>
        <w:t xml:space="preserve"> </w:t>
      </w:r>
      <w:r w:rsidR="003B677A" w:rsidRPr="006277CA">
        <w:rPr>
          <w:sz w:val="22"/>
          <w:szCs w:val="22"/>
        </w:rPr>
        <w:t xml:space="preserve">(e) A concise statement of the ultimate facts alleged, including the specific facts the petitioner contends warrant reversal or modification of the agency’s proposed action; </w:t>
      </w:r>
      <w:r w:rsidRPr="006277CA">
        <w:rPr>
          <w:sz w:val="22"/>
          <w:szCs w:val="22"/>
        </w:rPr>
        <w:t>(f) A statement of the specific rules or statutes the petitioner contends require reversal or modification of the agency’s proposed action</w:t>
      </w:r>
      <w:r w:rsidR="00681647" w:rsidRPr="006277CA">
        <w:rPr>
          <w:sz w:val="22"/>
          <w:szCs w:val="22"/>
        </w:rPr>
        <w:t xml:space="preserve"> including an </w:t>
      </w:r>
      <w:r w:rsidR="0061086A" w:rsidRPr="006277CA">
        <w:rPr>
          <w:sz w:val="22"/>
          <w:szCs w:val="22"/>
        </w:rPr>
        <w:t>explanation</w:t>
      </w:r>
      <w:r w:rsidR="00681647" w:rsidRPr="006277CA">
        <w:rPr>
          <w:sz w:val="22"/>
          <w:szCs w:val="22"/>
        </w:rPr>
        <w:t xml:space="preserve"> of how the alleged facts relate to the specific rules or statutes</w:t>
      </w:r>
      <w:r w:rsidRPr="006277CA">
        <w:rPr>
          <w:sz w:val="22"/>
          <w:szCs w:val="22"/>
        </w:rPr>
        <w:t>; and,</w:t>
      </w:r>
      <w:r w:rsidR="000C6A3E" w:rsidRPr="006277CA">
        <w:rPr>
          <w:sz w:val="22"/>
          <w:szCs w:val="22"/>
        </w:rPr>
        <w:t xml:space="preserve"> </w:t>
      </w:r>
      <w:r w:rsidRPr="006277CA">
        <w:rPr>
          <w:sz w:val="22"/>
          <w:szCs w:val="22"/>
        </w:rPr>
        <w:t xml:space="preserve">(g) A statement of the relief sought by the petitioner, stating precisely the action </w:t>
      </w:r>
      <w:r w:rsidR="0087668B" w:rsidRPr="006277CA">
        <w:rPr>
          <w:sz w:val="22"/>
          <w:szCs w:val="22"/>
        </w:rPr>
        <w:t xml:space="preserve">the </w:t>
      </w:r>
      <w:r w:rsidRPr="006277CA">
        <w:rPr>
          <w:sz w:val="22"/>
          <w:szCs w:val="22"/>
        </w:rPr>
        <w:t>petitioner wishes the agency to take with respect to the agency’s proposed action.</w:t>
      </w:r>
      <w:r w:rsidR="00E55C4B" w:rsidRPr="006277CA">
        <w:rPr>
          <w:sz w:val="22"/>
          <w:szCs w:val="22"/>
        </w:rPr>
        <w:t xml:space="preserve">  </w:t>
      </w:r>
      <w:r w:rsidRPr="006277CA">
        <w:rPr>
          <w:sz w:val="22"/>
          <w:szCs w:val="22"/>
        </w:rPr>
        <w:t xml:space="preserve">A petition that does not dispute the material facts upon which the </w:t>
      </w:r>
      <w:r w:rsidR="00E7783D" w:rsidRPr="006277CA">
        <w:rPr>
          <w:sz w:val="22"/>
          <w:szCs w:val="22"/>
        </w:rPr>
        <w:t>Permitting Authority</w:t>
      </w:r>
      <w:r w:rsidRPr="006277CA">
        <w:rPr>
          <w:sz w:val="22"/>
          <w:szCs w:val="22"/>
        </w:rPr>
        <w:t>’s action is based shall state that no such facts are in dispute and otherwise shall contain the same information as set forth above, as required by Rule 28-106.301, F.A.C.</w:t>
      </w:r>
    </w:p>
    <w:p w:rsidR="00F6544C" w:rsidRPr="006277CA" w:rsidRDefault="00F6544C" w:rsidP="00245C25">
      <w:pPr>
        <w:widowControl w:val="0"/>
        <w:tabs>
          <w:tab w:val="left" w:pos="0"/>
        </w:tabs>
        <w:spacing w:after="120"/>
        <w:rPr>
          <w:sz w:val="22"/>
          <w:szCs w:val="22"/>
        </w:rPr>
      </w:pPr>
      <w:r w:rsidRPr="006277CA">
        <w:rPr>
          <w:sz w:val="22"/>
          <w:szCs w:val="22"/>
        </w:rPr>
        <w:t xml:space="preserve">Because the administrative hearing process is designed to formulate final agency action, the filing of a petition means that the </w:t>
      </w:r>
      <w:r w:rsidR="00E7783D" w:rsidRPr="006277CA">
        <w:rPr>
          <w:sz w:val="22"/>
          <w:szCs w:val="22"/>
        </w:rPr>
        <w:t>Permitting Authority</w:t>
      </w:r>
      <w:r w:rsidRPr="006277CA">
        <w:rPr>
          <w:sz w:val="22"/>
          <w:szCs w:val="22"/>
        </w:rPr>
        <w:t xml:space="preserve">’s final action may be different from the position taken by it in this </w:t>
      </w:r>
      <w:r w:rsidR="00107221" w:rsidRPr="006277CA">
        <w:rPr>
          <w:sz w:val="22"/>
          <w:szCs w:val="22"/>
        </w:rPr>
        <w:t>Public N</w:t>
      </w:r>
      <w:r w:rsidRPr="006277CA">
        <w:rPr>
          <w:sz w:val="22"/>
          <w:szCs w:val="22"/>
        </w:rPr>
        <w:t xml:space="preserve">otice of </w:t>
      </w:r>
      <w:r w:rsidR="00926E11" w:rsidRPr="006277CA">
        <w:rPr>
          <w:sz w:val="22"/>
          <w:szCs w:val="22"/>
        </w:rPr>
        <w:t>I</w:t>
      </w:r>
      <w:r w:rsidRPr="006277CA">
        <w:rPr>
          <w:sz w:val="22"/>
          <w:szCs w:val="22"/>
        </w:rPr>
        <w:t>ntent</w:t>
      </w:r>
      <w:r w:rsidR="00926E11" w:rsidRPr="006277CA">
        <w:rPr>
          <w:sz w:val="22"/>
          <w:szCs w:val="22"/>
        </w:rPr>
        <w:t xml:space="preserve"> to Issue Air Permit</w:t>
      </w:r>
      <w:r w:rsidRPr="006277CA">
        <w:rPr>
          <w:sz w:val="22"/>
          <w:szCs w:val="22"/>
        </w:rPr>
        <w:t xml:space="preserve">.  Persons whose substantial interests will be affected by any such final decision of the </w:t>
      </w:r>
      <w:r w:rsidR="00E7783D" w:rsidRPr="006277CA">
        <w:rPr>
          <w:sz w:val="22"/>
          <w:szCs w:val="22"/>
        </w:rPr>
        <w:t>Permitting Authority</w:t>
      </w:r>
      <w:r w:rsidRPr="006277CA">
        <w:rPr>
          <w:sz w:val="22"/>
          <w:szCs w:val="22"/>
        </w:rPr>
        <w:t xml:space="preserve"> on the application have the right to petition to become a party to the proceeding, in accordance with the requirements set forth above.</w:t>
      </w:r>
    </w:p>
    <w:p w:rsidR="00FA19A6" w:rsidRPr="006277CA" w:rsidRDefault="00CF2F33" w:rsidP="00FA19A6">
      <w:pPr>
        <w:widowControl w:val="0"/>
        <w:tabs>
          <w:tab w:val="left" w:pos="0"/>
        </w:tabs>
        <w:spacing w:after="120"/>
        <w:rPr>
          <w:sz w:val="22"/>
          <w:szCs w:val="22"/>
        </w:rPr>
      </w:pPr>
      <w:r w:rsidRPr="006277CA">
        <w:rPr>
          <w:b/>
          <w:sz w:val="22"/>
          <w:szCs w:val="22"/>
        </w:rPr>
        <w:t>Mediation</w:t>
      </w:r>
      <w:r w:rsidRPr="006277CA">
        <w:rPr>
          <w:sz w:val="22"/>
          <w:szCs w:val="22"/>
        </w:rPr>
        <w:t xml:space="preserve">:  </w:t>
      </w:r>
      <w:r w:rsidR="00F6544C" w:rsidRPr="006277CA">
        <w:rPr>
          <w:sz w:val="22"/>
          <w:szCs w:val="22"/>
        </w:rPr>
        <w:t>Mediation is not available for this proceeding.</w:t>
      </w:r>
    </w:p>
    <w:p w:rsidR="00010D63" w:rsidRDefault="003A29E5" w:rsidP="00664BA0">
      <w:pPr>
        <w:widowControl w:val="0"/>
        <w:spacing w:after="120"/>
        <w:rPr>
          <w:b/>
          <w:sz w:val="22"/>
          <w:szCs w:val="22"/>
        </w:rPr>
      </w:pPr>
      <w:r w:rsidRPr="006277CA">
        <w:rPr>
          <w:b/>
          <w:sz w:val="22"/>
          <w:szCs w:val="22"/>
        </w:rPr>
        <w:t>EPA Review</w:t>
      </w:r>
      <w:r w:rsidRPr="006277CA">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6277CA">
        <w:rPr>
          <w:sz w:val="22"/>
          <w:szCs w:val="22"/>
        </w:rPr>
        <w:t>, provided that the applicant also transmits an electronic copy of the required proof of publication directly to EPA at the following email address</w:t>
      </w:r>
      <w:r w:rsidR="008E6CD3" w:rsidRPr="006277CA">
        <w:rPr>
          <w:sz w:val="22"/>
          <w:szCs w:val="22"/>
        </w:rPr>
        <w:t>es</w:t>
      </w:r>
      <w:r w:rsidR="00CC7018" w:rsidRPr="006277CA">
        <w:rPr>
          <w:sz w:val="22"/>
          <w:szCs w:val="22"/>
        </w:rPr>
        <w:t xml:space="preserve">:  </w:t>
      </w:r>
      <w:hyperlink r:id="rId9" w:history="1">
        <w:r w:rsidR="00256C33" w:rsidRPr="006277CA">
          <w:rPr>
            <w:rStyle w:val="Hyperlink"/>
            <w:sz w:val="22"/>
            <w:szCs w:val="22"/>
          </w:rPr>
          <w:t>oquendo.ana@epa.gov</w:t>
        </w:r>
      </w:hyperlink>
      <w:r w:rsidRPr="006277CA">
        <w:rPr>
          <w:sz w:val="22"/>
          <w:szCs w:val="22"/>
        </w:rPr>
        <w:t xml:space="preserve"> </w:t>
      </w:r>
      <w:r w:rsidR="008E6CD3" w:rsidRPr="006277CA">
        <w:rPr>
          <w:sz w:val="22"/>
          <w:szCs w:val="22"/>
        </w:rPr>
        <w:t xml:space="preserve">and </w:t>
      </w:r>
      <w:hyperlink r:id="rId10" w:history="1">
        <w:r w:rsidR="008E6CD3" w:rsidRPr="006277CA">
          <w:rPr>
            <w:rStyle w:val="Hyperlink"/>
            <w:sz w:val="22"/>
            <w:szCs w:val="22"/>
          </w:rPr>
          <w:t>hazziez.natasha@epa.gov</w:t>
        </w:r>
      </w:hyperlink>
      <w:r w:rsidR="008E6CD3" w:rsidRPr="006277CA">
        <w:rPr>
          <w:sz w:val="22"/>
          <w:szCs w:val="22"/>
        </w:rPr>
        <w:t xml:space="preserve">. </w:t>
      </w:r>
      <w:r w:rsidRPr="006277CA">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6277CA">
        <w:rPr>
          <w:sz w:val="22"/>
          <w:szCs w:val="22"/>
        </w:rPr>
        <w:t>that result</w:t>
      </w:r>
      <w:r w:rsidRPr="006277CA">
        <w:rPr>
          <w:sz w:val="22"/>
          <w:szCs w:val="22"/>
        </w:rPr>
        <w:t xml:space="preserve"> in a different decision or significant change of terms or conditions.  The status regarding EPA’s 45–day review of this project and the deadline for submitting a citizen petition can </w:t>
      </w:r>
      <w:r w:rsidRPr="006277CA">
        <w:rPr>
          <w:sz w:val="22"/>
          <w:szCs w:val="22"/>
        </w:rPr>
        <w:lastRenderedPageBreak/>
        <w:t xml:space="preserve">be found at the following website address:  </w:t>
      </w:r>
      <w:hyperlink r:id="rId11" w:history="1">
        <w:r w:rsidRPr="006277CA">
          <w:rPr>
            <w:rStyle w:val="Hyperlink"/>
            <w:sz w:val="22"/>
            <w:szCs w:val="22"/>
          </w:rPr>
          <w:t>http://www.epa.gov/region4/air/permits/Florida.htm</w:t>
        </w:r>
      </w:hyperlink>
      <w:r w:rsidRPr="006277CA">
        <w:rPr>
          <w:sz w:val="22"/>
          <w:szCs w:val="22"/>
        </w:rPr>
        <w:t xml:space="preserve">. </w:t>
      </w:r>
    </w:p>
    <w:p w:rsidR="000E5A93" w:rsidRPr="006277CA" w:rsidRDefault="000E5A93" w:rsidP="003A7721">
      <w:pPr>
        <w:widowControl w:val="0"/>
        <w:spacing w:after="120"/>
        <w:rPr>
          <w:sz w:val="22"/>
          <w:szCs w:val="22"/>
        </w:rPr>
      </w:pPr>
      <w:r w:rsidRPr="006277CA">
        <w:rPr>
          <w:b/>
          <w:sz w:val="22"/>
          <w:szCs w:val="22"/>
        </w:rPr>
        <w:t>Objections</w:t>
      </w:r>
      <w:r w:rsidRPr="006277CA">
        <w:rPr>
          <w:sz w:val="22"/>
          <w:szCs w:val="22"/>
        </w:rPr>
        <w:t xml:space="preserve">:  Finally, pursuant to 42 United States Code (U.S.C.) Section 7661d(b)(2), any person may petition the Administrator of the EPA within </w:t>
      </w:r>
      <w:r w:rsidR="0065573F" w:rsidRPr="006277CA">
        <w:rPr>
          <w:sz w:val="22"/>
          <w:szCs w:val="22"/>
        </w:rPr>
        <w:t xml:space="preserve">60 </w:t>
      </w:r>
      <w:r w:rsidRPr="006277CA">
        <w:rPr>
          <w:sz w:val="22"/>
          <w:szCs w:val="22"/>
        </w:rPr>
        <w:t>days of the expiration of the Administrator’s 45</w:t>
      </w:r>
      <w:r w:rsidR="00C41C36" w:rsidRPr="006277CA">
        <w:rPr>
          <w:sz w:val="22"/>
          <w:szCs w:val="22"/>
        </w:rPr>
        <w:t>-</w:t>
      </w:r>
      <w:r w:rsidRPr="006277CA">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sidRPr="006277CA">
        <w:rPr>
          <w:sz w:val="22"/>
          <w:szCs w:val="22"/>
        </w:rPr>
        <w:t>-</w:t>
      </w:r>
      <w:r w:rsidRPr="006277CA">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6277CA">
        <w:rPr>
          <w:sz w:val="22"/>
          <w:szCs w:val="22"/>
        </w:rPr>
        <w:t>7661d(</w:t>
      </w:r>
      <w:proofErr w:type="gramEnd"/>
      <w:r w:rsidRPr="006277CA">
        <w:rPr>
          <w:sz w:val="22"/>
          <w:szCs w:val="22"/>
        </w:rPr>
        <w:t xml:space="preserve">b)(2) and must be filed with the Administrator of the EPA at: U.S. EPA, 401 M Street, S.W., Washington, D.C.  20460.  For more information regarding EPA review and objections, visit EPA’s Region 4 web site at </w:t>
      </w:r>
      <w:hyperlink r:id="rId12" w:history="1">
        <w:r w:rsidRPr="006277CA">
          <w:rPr>
            <w:rStyle w:val="Hyperlink"/>
            <w:sz w:val="22"/>
            <w:szCs w:val="22"/>
          </w:rPr>
          <w:t>http://www.epa.gov/region4/air/permits/Florida.htm</w:t>
        </w:r>
      </w:hyperlink>
      <w:r w:rsidRPr="006277CA">
        <w:rPr>
          <w:color w:val="0000FF"/>
          <w:sz w:val="22"/>
          <w:szCs w:val="22"/>
        </w:rPr>
        <w:t>.</w:t>
      </w:r>
    </w:p>
    <w:sectPr w:rsidR="000E5A93" w:rsidRPr="006277CA" w:rsidSect="000E5A93">
      <w:headerReference w:type="default" r:id="rId13"/>
      <w:footerReference w:type="default" r:id="rId14"/>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613" w:rsidRDefault="009D7613">
      <w:r>
        <w:separator/>
      </w:r>
    </w:p>
  </w:endnote>
  <w:endnote w:type="continuationSeparator" w:id="0">
    <w:p w:rsidR="009D7613" w:rsidRDefault="009D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613" w:rsidRPr="00E257C9" w:rsidRDefault="009D7613"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613" w:rsidRDefault="009D7613">
      <w:r>
        <w:separator/>
      </w:r>
    </w:p>
  </w:footnote>
  <w:footnote w:type="continuationSeparator" w:id="0">
    <w:p w:rsidR="009D7613" w:rsidRDefault="009D7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613" w:rsidRDefault="009D7613"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5"/>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0D63"/>
    <w:rsid w:val="000145A9"/>
    <w:rsid w:val="000201B7"/>
    <w:rsid w:val="00021CAD"/>
    <w:rsid w:val="000222CC"/>
    <w:rsid w:val="000444AF"/>
    <w:rsid w:val="000457D9"/>
    <w:rsid w:val="0005112E"/>
    <w:rsid w:val="00051A90"/>
    <w:rsid w:val="00055781"/>
    <w:rsid w:val="000661F7"/>
    <w:rsid w:val="00071239"/>
    <w:rsid w:val="00075B42"/>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2F1E"/>
    <w:rsid w:val="001052AC"/>
    <w:rsid w:val="00106236"/>
    <w:rsid w:val="00107221"/>
    <w:rsid w:val="001237B3"/>
    <w:rsid w:val="00124C2C"/>
    <w:rsid w:val="00133081"/>
    <w:rsid w:val="00135B0F"/>
    <w:rsid w:val="00140F12"/>
    <w:rsid w:val="00155EA8"/>
    <w:rsid w:val="00157CD9"/>
    <w:rsid w:val="001631D1"/>
    <w:rsid w:val="001729FC"/>
    <w:rsid w:val="00180899"/>
    <w:rsid w:val="00185991"/>
    <w:rsid w:val="001879AD"/>
    <w:rsid w:val="001971AC"/>
    <w:rsid w:val="001A63C6"/>
    <w:rsid w:val="001B3672"/>
    <w:rsid w:val="001B3C22"/>
    <w:rsid w:val="001B6D82"/>
    <w:rsid w:val="001C0A9C"/>
    <w:rsid w:val="001D637F"/>
    <w:rsid w:val="001D6C3C"/>
    <w:rsid w:val="001D7104"/>
    <w:rsid w:val="001E1FCB"/>
    <w:rsid w:val="001F24D0"/>
    <w:rsid w:val="001F2EC2"/>
    <w:rsid w:val="001F70AC"/>
    <w:rsid w:val="002324F0"/>
    <w:rsid w:val="002361E5"/>
    <w:rsid w:val="002416A5"/>
    <w:rsid w:val="002426D9"/>
    <w:rsid w:val="00245C25"/>
    <w:rsid w:val="00247AF7"/>
    <w:rsid w:val="00256C33"/>
    <w:rsid w:val="0027265B"/>
    <w:rsid w:val="0028713A"/>
    <w:rsid w:val="00296FCA"/>
    <w:rsid w:val="002A2434"/>
    <w:rsid w:val="002C24A6"/>
    <w:rsid w:val="002E1AFD"/>
    <w:rsid w:val="002E2563"/>
    <w:rsid w:val="002F0012"/>
    <w:rsid w:val="002F3D42"/>
    <w:rsid w:val="002F4369"/>
    <w:rsid w:val="002F7B6A"/>
    <w:rsid w:val="003014CE"/>
    <w:rsid w:val="0032156D"/>
    <w:rsid w:val="00324357"/>
    <w:rsid w:val="0033515F"/>
    <w:rsid w:val="00341927"/>
    <w:rsid w:val="00353BCD"/>
    <w:rsid w:val="00374183"/>
    <w:rsid w:val="003746AF"/>
    <w:rsid w:val="00396E43"/>
    <w:rsid w:val="003A232B"/>
    <w:rsid w:val="003A29E5"/>
    <w:rsid w:val="003A3F8B"/>
    <w:rsid w:val="003A54C6"/>
    <w:rsid w:val="003A6D68"/>
    <w:rsid w:val="003A7437"/>
    <w:rsid w:val="003A7721"/>
    <w:rsid w:val="003B0B7C"/>
    <w:rsid w:val="003B59E2"/>
    <w:rsid w:val="003B677A"/>
    <w:rsid w:val="003C6E16"/>
    <w:rsid w:val="003E0568"/>
    <w:rsid w:val="003E6619"/>
    <w:rsid w:val="003F01A9"/>
    <w:rsid w:val="003F0CBE"/>
    <w:rsid w:val="00401ABF"/>
    <w:rsid w:val="004050C7"/>
    <w:rsid w:val="00405FDE"/>
    <w:rsid w:val="00425234"/>
    <w:rsid w:val="00425C31"/>
    <w:rsid w:val="00446234"/>
    <w:rsid w:val="00450E73"/>
    <w:rsid w:val="00462BD9"/>
    <w:rsid w:val="00463B1B"/>
    <w:rsid w:val="004739DF"/>
    <w:rsid w:val="00474AC2"/>
    <w:rsid w:val="00481854"/>
    <w:rsid w:val="00486B43"/>
    <w:rsid w:val="004919A5"/>
    <w:rsid w:val="00492666"/>
    <w:rsid w:val="004A0829"/>
    <w:rsid w:val="004A78AA"/>
    <w:rsid w:val="004D5407"/>
    <w:rsid w:val="004D5B63"/>
    <w:rsid w:val="004E0E5B"/>
    <w:rsid w:val="004F44D4"/>
    <w:rsid w:val="004F4CAF"/>
    <w:rsid w:val="005015DA"/>
    <w:rsid w:val="005364C1"/>
    <w:rsid w:val="00540139"/>
    <w:rsid w:val="005408D2"/>
    <w:rsid w:val="005477BB"/>
    <w:rsid w:val="005566EF"/>
    <w:rsid w:val="005571A7"/>
    <w:rsid w:val="00581DB6"/>
    <w:rsid w:val="005A7939"/>
    <w:rsid w:val="005B69C6"/>
    <w:rsid w:val="005B79A2"/>
    <w:rsid w:val="005C4790"/>
    <w:rsid w:val="005C6A61"/>
    <w:rsid w:val="005E6396"/>
    <w:rsid w:val="005E7185"/>
    <w:rsid w:val="00610478"/>
    <w:rsid w:val="0061086A"/>
    <w:rsid w:val="00620AAF"/>
    <w:rsid w:val="006241D3"/>
    <w:rsid w:val="006277CA"/>
    <w:rsid w:val="006316C0"/>
    <w:rsid w:val="00635384"/>
    <w:rsid w:val="006400C3"/>
    <w:rsid w:val="006401CF"/>
    <w:rsid w:val="00641413"/>
    <w:rsid w:val="006473E3"/>
    <w:rsid w:val="006507EC"/>
    <w:rsid w:val="0065573F"/>
    <w:rsid w:val="00664BA0"/>
    <w:rsid w:val="00681647"/>
    <w:rsid w:val="00682941"/>
    <w:rsid w:val="00683A8E"/>
    <w:rsid w:val="006873DD"/>
    <w:rsid w:val="006877D1"/>
    <w:rsid w:val="00691F26"/>
    <w:rsid w:val="00693FEA"/>
    <w:rsid w:val="00696DB2"/>
    <w:rsid w:val="006B4B26"/>
    <w:rsid w:val="006B64AA"/>
    <w:rsid w:val="006C64F1"/>
    <w:rsid w:val="006C702F"/>
    <w:rsid w:val="006D00F2"/>
    <w:rsid w:val="006D2F87"/>
    <w:rsid w:val="006D6C67"/>
    <w:rsid w:val="006E0C7D"/>
    <w:rsid w:val="006E1E6A"/>
    <w:rsid w:val="006E5246"/>
    <w:rsid w:val="006F28F1"/>
    <w:rsid w:val="006F4DEB"/>
    <w:rsid w:val="00724542"/>
    <w:rsid w:val="007474EE"/>
    <w:rsid w:val="00772E62"/>
    <w:rsid w:val="00780833"/>
    <w:rsid w:val="00783DAA"/>
    <w:rsid w:val="00796077"/>
    <w:rsid w:val="007A2353"/>
    <w:rsid w:val="007A51DC"/>
    <w:rsid w:val="007A5888"/>
    <w:rsid w:val="007C0FAF"/>
    <w:rsid w:val="007C59C3"/>
    <w:rsid w:val="007E1862"/>
    <w:rsid w:val="007E773B"/>
    <w:rsid w:val="007F4112"/>
    <w:rsid w:val="007F5E3C"/>
    <w:rsid w:val="00803F68"/>
    <w:rsid w:val="00817B90"/>
    <w:rsid w:val="00824EBF"/>
    <w:rsid w:val="00830303"/>
    <w:rsid w:val="00833174"/>
    <w:rsid w:val="00842370"/>
    <w:rsid w:val="00844359"/>
    <w:rsid w:val="00847E46"/>
    <w:rsid w:val="0085609F"/>
    <w:rsid w:val="00861904"/>
    <w:rsid w:val="0087668B"/>
    <w:rsid w:val="00883FF8"/>
    <w:rsid w:val="00886EB6"/>
    <w:rsid w:val="00891887"/>
    <w:rsid w:val="008954FB"/>
    <w:rsid w:val="008A30AC"/>
    <w:rsid w:val="008C2171"/>
    <w:rsid w:val="008D1313"/>
    <w:rsid w:val="008D38D2"/>
    <w:rsid w:val="008E5734"/>
    <w:rsid w:val="008E6CD3"/>
    <w:rsid w:val="009162E0"/>
    <w:rsid w:val="00926E11"/>
    <w:rsid w:val="00932B27"/>
    <w:rsid w:val="00941A68"/>
    <w:rsid w:val="00942C38"/>
    <w:rsid w:val="009451CF"/>
    <w:rsid w:val="009461FC"/>
    <w:rsid w:val="009554F4"/>
    <w:rsid w:val="0095709F"/>
    <w:rsid w:val="009678F8"/>
    <w:rsid w:val="00971DE6"/>
    <w:rsid w:val="00972F37"/>
    <w:rsid w:val="00975A66"/>
    <w:rsid w:val="0097717D"/>
    <w:rsid w:val="00991D9B"/>
    <w:rsid w:val="009A3DCB"/>
    <w:rsid w:val="009A7BCA"/>
    <w:rsid w:val="009D0DF2"/>
    <w:rsid w:val="009D7613"/>
    <w:rsid w:val="009E206D"/>
    <w:rsid w:val="009F1274"/>
    <w:rsid w:val="009F2BE6"/>
    <w:rsid w:val="00A148BD"/>
    <w:rsid w:val="00A41A60"/>
    <w:rsid w:val="00A47BCA"/>
    <w:rsid w:val="00A50A21"/>
    <w:rsid w:val="00A72917"/>
    <w:rsid w:val="00A72CC7"/>
    <w:rsid w:val="00A835EC"/>
    <w:rsid w:val="00A93EC0"/>
    <w:rsid w:val="00A97E02"/>
    <w:rsid w:val="00AB47CC"/>
    <w:rsid w:val="00AD1105"/>
    <w:rsid w:val="00AD3810"/>
    <w:rsid w:val="00AD69FE"/>
    <w:rsid w:val="00AE2A4E"/>
    <w:rsid w:val="00AE6224"/>
    <w:rsid w:val="00AF0550"/>
    <w:rsid w:val="00AF1593"/>
    <w:rsid w:val="00B04170"/>
    <w:rsid w:val="00B27396"/>
    <w:rsid w:val="00B35EAD"/>
    <w:rsid w:val="00B36CA6"/>
    <w:rsid w:val="00B37A27"/>
    <w:rsid w:val="00B462F0"/>
    <w:rsid w:val="00B5319B"/>
    <w:rsid w:val="00B56ED6"/>
    <w:rsid w:val="00B727B7"/>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2F29"/>
    <w:rsid w:val="00C15B87"/>
    <w:rsid w:val="00C20638"/>
    <w:rsid w:val="00C218C2"/>
    <w:rsid w:val="00C2293B"/>
    <w:rsid w:val="00C4074F"/>
    <w:rsid w:val="00C41C36"/>
    <w:rsid w:val="00C42676"/>
    <w:rsid w:val="00C66D63"/>
    <w:rsid w:val="00C71DD4"/>
    <w:rsid w:val="00C74D77"/>
    <w:rsid w:val="00C822E1"/>
    <w:rsid w:val="00C84BDB"/>
    <w:rsid w:val="00C90B2E"/>
    <w:rsid w:val="00C91956"/>
    <w:rsid w:val="00CA47A6"/>
    <w:rsid w:val="00CC2BE4"/>
    <w:rsid w:val="00CC7018"/>
    <w:rsid w:val="00CD55F8"/>
    <w:rsid w:val="00CE4B50"/>
    <w:rsid w:val="00CF2F33"/>
    <w:rsid w:val="00CF7FD1"/>
    <w:rsid w:val="00D0138B"/>
    <w:rsid w:val="00D039D7"/>
    <w:rsid w:val="00D03A37"/>
    <w:rsid w:val="00D15189"/>
    <w:rsid w:val="00D242DA"/>
    <w:rsid w:val="00D34ADE"/>
    <w:rsid w:val="00D35673"/>
    <w:rsid w:val="00D407DC"/>
    <w:rsid w:val="00D567BB"/>
    <w:rsid w:val="00D61D7D"/>
    <w:rsid w:val="00D735D0"/>
    <w:rsid w:val="00D80036"/>
    <w:rsid w:val="00D8137F"/>
    <w:rsid w:val="00D867A4"/>
    <w:rsid w:val="00D95AB0"/>
    <w:rsid w:val="00DA348C"/>
    <w:rsid w:val="00DC22F8"/>
    <w:rsid w:val="00DC3AD5"/>
    <w:rsid w:val="00DC6CAD"/>
    <w:rsid w:val="00DE271D"/>
    <w:rsid w:val="00E015D0"/>
    <w:rsid w:val="00E23998"/>
    <w:rsid w:val="00E257C9"/>
    <w:rsid w:val="00E32D0A"/>
    <w:rsid w:val="00E35E85"/>
    <w:rsid w:val="00E36793"/>
    <w:rsid w:val="00E442F0"/>
    <w:rsid w:val="00E55C4B"/>
    <w:rsid w:val="00E64A8A"/>
    <w:rsid w:val="00E7783D"/>
    <w:rsid w:val="00E91F0A"/>
    <w:rsid w:val="00EA05F9"/>
    <w:rsid w:val="00EA39B1"/>
    <w:rsid w:val="00EB1F21"/>
    <w:rsid w:val="00EC09E1"/>
    <w:rsid w:val="00EC0D3B"/>
    <w:rsid w:val="00ED10F1"/>
    <w:rsid w:val="00ED7D4A"/>
    <w:rsid w:val="00EE2E31"/>
    <w:rsid w:val="00EE4010"/>
    <w:rsid w:val="00EF3B23"/>
    <w:rsid w:val="00EF5EF3"/>
    <w:rsid w:val="00F0042D"/>
    <w:rsid w:val="00F01B7B"/>
    <w:rsid w:val="00F05565"/>
    <w:rsid w:val="00F205A1"/>
    <w:rsid w:val="00F2245D"/>
    <w:rsid w:val="00F26C0A"/>
    <w:rsid w:val="00F27D9A"/>
    <w:rsid w:val="00F40E55"/>
    <w:rsid w:val="00F4189D"/>
    <w:rsid w:val="00F4657B"/>
    <w:rsid w:val="00F533C3"/>
    <w:rsid w:val="00F62F34"/>
    <w:rsid w:val="00F6544C"/>
    <w:rsid w:val="00F76300"/>
    <w:rsid w:val="00F81135"/>
    <w:rsid w:val="00F97EC8"/>
    <w:rsid w:val="00FA14FD"/>
    <w:rsid w:val="00FA19A6"/>
    <w:rsid w:val="00FA7CC9"/>
    <w:rsid w:val="00FB615C"/>
    <w:rsid w:val="00FB72B7"/>
    <w:rsid w:val="00FC0A39"/>
    <w:rsid w:val="00FD606E"/>
    <w:rsid w:val="00FD6C5F"/>
    <w:rsid w:val="00FE09A9"/>
    <w:rsid w:val="00FF48FC"/>
    <w:rsid w:val="00FF6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D5D6CA-40C3-43DF-B4F4-417D04C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6C0"/>
    <w:rPr>
      <w:rFonts w:ascii="Times New Roman" w:hAnsi="Times New Roman"/>
    </w:rPr>
  </w:style>
  <w:style w:type="paragraph" w:styleId="Heading1">
    <w:name w:val="heading 1"/>
    <w:basedOn w:val="Normal"/>
    <w:next w:val="Normal"/>
    <w:qFormat/>
    <w:rsid w:val="006316C0"/>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316C0"/>
    <w:pPr>
      <w:ind w:firstLine="720"/>
      <w:jc w:val="both"/>
    </w:pPr>
    <w:rPr>
      <w:sz w:val="22"/>
    </w:rPr>
  </w:style>
  <w:style w:type="paragraph" w:styleId="BodyText">
    <w:name w:val="Body Text"/>
    <w:basedOn w:val="Normal"/>
    <w:rsid w:val="006316C0"/>
    <w:pPr>
      <w:jc w:val="both"/>
    </w:pPr>
    <w:rPr>
      <w:sz w:val="22"/>
    </w:rPr>
  </w:style>
  <w:style w:type="paragraph" w:styleId="Footer">
    <w:name w:val="footer"/>
    <w:basedOn w:val="Normal"/>
    <w:rsid w:val="006316C0"/>
    <w:pPr>
      <w:tabs>
        <w:tab w:val="center" w:pos="4320"/>
        <w:tab w:val="right" w:pos="8640"/>
      </w:tabs>
    </w:pPr>
  </w:style>
  <w:style w:type="paragraph" w:styleId="Header">
    <w:name w:val="header"/>
    <w:basedOn w:val="Normal"/>
    <w:rsid w:val="006316C0"/>
    <w:pPr>
      <w:tabs>
        <w:tab w:val="center" w:pos="4320"/>
        <w:tab w:val="right" w:pos="8640"/>
      </w:tabs>
    </w:pPr>
  </w:style>
  <w:style w:type="paragraph" w:styleId="DocumentMap">
    <w:name w:val="Document Map"/>
    <w:basedOn w:val="Normal"/>
    <w:semiHidden/>
    <w:rsid w:val="006316C0"/>
    <w:pPr>
      <w:shd w:val="clear" w:color="auto" w:fill="000080"/>
    </w:pPr>
    <w:rPr>
      <w:rFonts w:ascii="Tahoma" w:hAnsi="Tahoma"/>
    </w:rPr>
  </w:style>
  <w:style w:type="character" w:styleId="PageNumber">
    <w:name w:val="page number"/>
    <w:basedOn w:val="DefaultParagraphFont"/>
    <w:rsid w:val="006316C0"/>
  </w:style>
  <w:style w:type="paragraph" w:styleId="BodyText2">
    <w:name w:val="Body Text 2"/>
    <w:basedOn w:val="Normal"/>
    <w:rsid w:val="006316C0"/>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yperlink" Target="http://www.epa.gov/region4/air/permits/Florida.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hazziez.natasha@epa.gov"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1619</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11056</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Amirault, Stephen</cp:lastModifiedBy>
  <cp:revision>5</cp:revision>
  <cp:lastPrinted>2010-10-20T13:07:00Z</cp:lastPrinted>
  <dcterms:created xsi:type="dcterms:W3CDTF">2015-03-06T13:38:00Z</dcterms:created>
  <dcterms:modified xsi:type="dcterms:W3CDTF">2015-03-17T12:00:00Z</dcterms:modified>
</cp:coreProperties>
</file>